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A3" w:rsidRPr="004D35A3" w:rsidRDefault="004D35A3" w:rsidP="004D35A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TAŞINMAZLAR SATILACAKTIR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Bursa Büyükşehir Belediye Başkanlığından: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Bursa İli, Nilüfer İlçesi, Başköy Mahallesi, 7489 Ada 2 Parsel Sayılı ve 3.780,08 m² Yüzölçümlü Arsa Vasıflı Taşınmazın Peşin Satışı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Tahmin Edilen 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     : 11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.340.240,00-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        :      340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.208,00-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1701"/>
        <w:gridCol w:w="1843"/>
        <w:gridCol w:w="1985"/>
        <w:gridCol w:w="1842"/>
        <w:gridCol w:w="1709"/>
      </w:tblGrid>
      <w:tr w:rsidR="004D35A3" w:rsidRPr="004D35A3" w:rsidTr="004D35A3">
        <w:trPr>
          <w:trHeight w:val="2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KÖYÜ-MEVKİİ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ADA-PARSEL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m</w:t>
            </w: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BELEDİYE HİSSESİ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DURUMU</w:t>
            </w:r>
          </w:p>
        </w:tc>
      </w:tr>
      <w:tr w:rsidR="004D35A3" w:rsidRPr="004D35A3" w:rsidTr="004D35A3">
        <w:trPr>
          <w:trHeight w:val="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7489-2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3.780,08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Arsa</w:t>
            </w:r>
          </w:p>
        </w:tc>
      </w:tr>
    </w:tbl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Bursa İli, Nilüfer İlçesi, Başköy Mahallesi, 7490 Ada 5 Parsel Sayılı ve 13.012,11 m² Yüzölçümlü Arsa Vasıflı Taşınmazın Peşin Satışı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Tahmin Edilen 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     : 15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.614.532,00-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        :      468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.436,00-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1701"/>
        <w:gridCol w:w="1843"/>
        <w:gridCol w:w="1985"/>
        <w:gridCol w:w="1842"/>
        <w:gridCol w:w="1709"/>
      </w:tblGrid>
      <w:tr w:rsidR="004D35A3" w:rsidRPr="004D35A3" w:rsidTr="004D35A3">
        <w:trPr>
          <w:trHeight w:val="2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KÖYÜ-MEVKİİ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ADA-PARSEL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m</w:t>
            </w: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BELEDİYE HİSSESİ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DURUMU</w:t>
            </w:r>
          </w:p>
        </w:tc>
      </w:tr>
      <w:tr w:rsidR="004D35A3" w:rsidRPr="004D35A3" w:rsidTr="004D35A3">
        <w:trPr>
          <w:trHeight w:val="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7490-5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13.012,11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Arsa</w:t>
            </w:r>
          </w:p>
        </w:tc>
      </w:tr>
    </w:tbl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Bursa İli, Nilüfer İlçesi, Başköy Mahallesi, 7490 Ada 6 Parsel Sayılı ve 8.927,86 m² Yüzölçümlü Arsa Vasıflı Taşınmazın Peşin Satışı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Tahmin Edilen 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     : 10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.713.432,00-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        :      321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.403,00-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1701"/>
        <w:gridCol w:w="1843"/>
        <w:gridCol w:w="1985"/>
        <w:gridCol w:w="1842"/>
        <w:gridCol w:w="1709"/>
      </w:tblGrid>
      <w:tr w:rsidR="004D35A3" w:rsidRPr="004D35A3" w:rsidTr="004D35A3">
        <w:trPr>
          <w:trHeight w:val="2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KÖYÜ-MEVKİİ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ADA-PARSEL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m</w:t>
            </w: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BELEDİYE HİSSESİ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DURUMU</w:t>
            </w:r>
          </w:p>
        </w:tc>
      </w:tr>
      <w:tr w:rsidR="004D35A3" w:rsidRPr="004D35A3" w:rsidTr="004D35A3">
        <w:trPr>
          <w:trHeight w:val="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7490-6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8.927,86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Arsa</w:t>
            </w:r>
          </w:p>
        </w:tc>
      </w:tr>
    </w:tbl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Bursa İli, Nilüfer İlçesi, Başköy Mahallesi, 7493 Ada 2 Parsel Sayılı ve 2.674,84 m² Yüzölçümlü Arsa Vasıflı Taşınmazın Peşin Satışı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Tahmin Edilen 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     : 8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.024.520,00-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        :    240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.736,00-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362"/>
        <w:gridCol w:w="1756"/>
        <w:gridCol w:w="1843"/>
        <w:gridCol w:w="1985"/>
        <w:gridCol w:w="1842"/>
        <w:gridCol w:w="1709"/>
      </w:tblGrid>
      <w:tr w:rsidR="004D35A3" w:rsidRPr="004D35A3" w:rsidTr="004D35A3">
        <w:trPr>
          <w:trHeight w:val="2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KÖYÜ-MEVKİİ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ADA-PARSEL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m</w:t>
            </w: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BELEDİYE HİSSESİ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DURUMU</w:t>
            </w:r>
          </w:p>
        </w:tc>
      </w:tr>
      <w:tr w:rsidR="004D35A3" w:rsidRPr="004D35A3" w:rsidTr="004D35A3">
        <w:trPr>
          <w:trHeight w:val="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7493-2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2.674,84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Arsa</w:t>
            </w:r>
          </w:p>
        </w:tc>
      </w:tr>
    </w:tbl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Bursa İli, Nilüfer İlçesi, Başköy Mahallesi, 7493 Ada 1 Parsel Sayılı ve 18.370,25 m² Yüzölçümlü Arsa Vasıflı Taşınmazın Peşin Satışı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Tahmin Edilen 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     : 23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.881.325,00-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        :      716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.440,00-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301"/>
        <w:gridCol w:w="1817"/>
        <w:gridCol w:w="1843"/>
        <w:gridCol w:w="1985"/>
        <w:gridCol w:w="1842"/>
        <w:gridCol w:w="1709"/>
      </w:tblGrid>
      <w:tr w:rsidR="004D35A3" w:rsidRPr="004D35A3" w:rsidTr="004D35A3">
        <w:trPr>
          <w:trHeight w:val="2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KÖYÜ-MEVKİİ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ADA-PARSEL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m</w:t>
            </w: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BELEDİYE HİSSESİ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DURUMU</w:t>
            </w:r>
          </w:p>
        </w:tc>
      </w:tr>
      <w:tr w:rsidR="004D35A3" w:rsidRPr="004D35A3" w:rsidTr="004D35A3">
        <w:trPr>
          <w:trHeight w:val="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7493-1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18.370,25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Arsa</w:t>
            </w:r>
          </w:p>
        </w:tc>
      </w:tr>
    </w:tbl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lastRenderedPageBreak/>
        <w:t>6 - Bursa İli, Nilüfer İlçesi, Başköy Mahallesi, 7494 Ada 9 Parsel Sayılı ve 13.485,87 m² Yüzölçümlü Arsa Vasıflı Taşınmazın Peşin Satışı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Tahmin Edilen 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     : 14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.160.163,50-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        :      424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.805,00- TL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1842"/>
        <w:gridCol w:w="1843"/>
        <w:gridCol w:w="1985"/>
        <w:gridCol w:w="1842"/>
        <w:gridCol w:w="1709"/>
      </w:tblGrid>
      <w:tr w:rsidR="004D35A3" w:rsidRPr="004D35A3" w:rsidTr="004D35A3">
        <w:trPr>
          <w:trHeight w:val="2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KÖYÜ-MEVKİİ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ADA-PARSEL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m</w:t>
            </w: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BELEDİYE HİSSESİ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DURUMU</w:t>
            </w:r>
          </w:p>
        </w:tc>
      </w:tr>
      <w:tr w:rsidR="004D35A3" w:rsidRPr="004D35A3" w:rsidTr="004D35A3">
        <w:trPr>
          <w:trHeight w:val="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7494-9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13.485,87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Arsa</w:t>
            </w:r>
          </w:p>
        </w:tc>
      </w:tr>
    </w:tbl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2886 sayılı D.İ. Kanununun 36. maddesine göre Kapalı Teklif Usulü ile ihaleye konulmuş olup İhalesi Belediyemiz Encümeninde 27.03.2018 Salı günü saat 15.00 de ayrı ayrı yapılacaktır.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Şartname ve ekleri: Destek Hizmetleri Dairesi Başkanlığı’na bağlı İhale Şube Müdürlüğü’nde görülebileceği gibi 500,00- TL (KDV </w:t>
      </w:r>
      <w:proofErr w:type="gramStart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Dahil</w:t>
      </w:r>
      <w:proofErr w:type="gramEnd"/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bedel ile temin edilebilir.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5081"/>
        <w:gridCol w:w="465"/>
        <w:gridCol w:w="5204"/>
      </w:tblGrid>
      <w:tr w:rsidR="004D35A3" w:rsidRPr="004D35A3" w:rsidTr="004D35A3">
        <w:trPr>
          <w:trHeight w:val="20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İSTENEN EVRAKLAR</w:t>
            </w:r>
          </w:p>
        </w:tc>
      </w:tr>
      <w:tr w:rsidR="004D35A3" w:rsidRPr="004D35A3" w:rsidTr="004D35A3">
        <w:trPr>
          <w:trHeight w:val="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ŞİRKETLER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ŞAHISLAR</w:t>
            </w:r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İmza Sirküleri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İmza Beyannamesi</w:t>
            </w:r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Vekil İse </w:t>
            </w:r>
            <w:proofErr w:type="gramStart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Vekaletname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Vekil İse </w:t>
            </w:r>
            <w:proofErr w:type="gramStart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Vekaletname</w:t>
            </w:r>
            <w:proofErr w:type="gramEnd"/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Vekaleten</w:t>
            </w:r>
            <w:proofErr w:type="gramEnd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İhaleye Katılma Halinde, İstekli Adına Katılan Kişinin Noter Tasdikli İmza Sirküleri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Vekaleten</w:t>
            </w:r>
            <w:proofErr w:type="gramEnd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İhaleye Katılma Halinde, İstekli Adına Katılan Kişinin Noter Tasdikli İmza Beyannamesi</w:t>
            </w:r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 ve Sanayi Odası Belgesi Aslı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Nüfus Kayıt Örneği Aslı</w:t>
            </w:r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Geçici Teminat Yatırdığına Dair Makbuz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İkametgah</w:t>
            </w:r>
            <w:proofErr w:type="gramEnd"/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Senedi Aslı</w:t>
            </w:r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Şartname Alındığına Dair Makbuz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Geçici Teminat Yatırdığına Dair Makbuz</w:t>
            </w:r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 Sicili Gazetesi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Şartname Alındığına Dair Makbuz</w:t>
            </w:r>
          </w:p>
        </w:tc>
      </w:tr>
      <w:tr w:rsidR="004D35A3" w:rsidRPr="004D35A3" w:rsidTr="004D35A3">
        <w:trPr>
          <w:trHeight w:val="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 Büyükşehir Belediyesinden Borcu Yoktur Belgesi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A3" w:rsidRPr="004D35A3" w:rsidRDefault="004D35A3" w:rsidP="004D35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 Büyükşehir Belediyesinden Borcu Yoktur Belgesi</w:t>
            </w:r>
          </w:p>
        </w:tc>
      </w:tr>
    </w:tbl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İstenen belgelerin ihale günü 14.00’a kadar Destek Hizmetleri Daire Başkanlığı’na bağlı İhale Şube Müdürlüğü’ne teslim edilmesi gerekmektedir.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Telgrafla ve faksla yapılacak müracaatlar ve postada meydana gelecek gecikmeler kabul edilmeyecektir, ilan olunur.</w:t>
      </w:r>
    </w:p>
    <w:p w:rsidR="004D35A3" w:rsidRPr="004D35A3" w:rsidRDefault="004D35A3" w:rsidP="004D35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www.bursa.bel.tr</w:t>
      </w:r>
    </w:p>
    <w:p w:rsidR="004D35A3" w:rsidRPr="004D35A3" w:rsidRDefault="004D35A3" w:rsidP="004D35A3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35A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2326/1-1</w:t>
      </w:r>
    </w:p>
    <w:p w:rsidR="004D35A3" w:rsidRPr="004D35A3" w:rsidRDefault="004D35A3" w:rsidP="004D35A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5" w:anchor="_top" w:history="1">
        <w:r w:rsidRPr="004D35A3">
          <w:rPr>
            <w:rFonts w:ascii="Arial" w:eastAsia="Times New Roman" w:hAnsi="Arial" w:cs="Arial"/>
            <w:color w:val="800080"/>
            <w:sz w:val="28"/>
            <w:szCs w:val="28"/>
            <w:u w:val="single"/>
            <w:lang w:val="en-US" w:eastAsia="tr-TR"/>
          </w:rPr>
          <w:t>▲</w:t>
        </w:r>
      </w:hyperlink>
    </w:p>
    <w:p w:rsidR="00F436C3" w:rsidRDefault="00F436C3">
      <w:bookmarkStart w:id="0" w:name="_GoBack"/>
      <w:bookmarkEnd w:id="0"/>
    </w:p>
    <w:sectPr w:rsidR="00F436C3" w:rsidSect="004D3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A3"/>
    <w:rsid w:val="001F5166"/>
    <w:rsid w:val="004D35A3"/>
    <w:rsid w:val="00D8374E"/>
    <w:rsid w:val="00F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4D35A3"/>
  </w:style>
  <w:style w:type="paragraph" w:styleId="NormalWeb">
    <w:name w:val="Normal (Web)"/>
    <w:basedOn w:val="Normal"/>
    <w:uiPriority w:val="99"/>
    <w:semiHidden/>
    <w:unhideWhenUsed/>
    <w:rsid w:val="004D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3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4D35A3"/>
  </w:style>
  <w:style w:type="paragraph" w:styleId="NormalWeb">
    <w:name w:val="Normal (Web)"/>
    <w:basedOn w:val="Normal"/>
    <w:uiPriority w:val="99"/>
    <w:semiHidden/>
    <w:unhideWhenUsed/>
    <w:rsid w:val="004D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3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ilanlar/20180316-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2018-03-16T09:12:00Z</dcterms:created>
  <dcterms:modified xsi:type="dcterms:W3CDTF">2018-03-16T09:12:00Z</dcterms:modified>
</cp:coreProperties>
</file>